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9BB74" w14:textId="69F98234" w:rsidR="009C1602" w:rsidRPr="00D97DB0" w:rsidRDefault="001E6540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1" locked="0" layoutInCell="1" allowOverlap="1" wp14:anchorId="528A1624" wp14:editId="16803BA5">
            <wp:simplePos x="0" y="0"/>
            <wp:positionH relativeFrom="column">
              <wp:posOffset>-565135</wp:posOffset>
            </wp:positionH>
            <wp:positionV relativeFrom="paragraph">
              <wp:posOffset>635</wp:posOffset>
            </wp:positionV>
            <wp:extent cx="2168002" cy="552450"/>
            <wp:effectExtent l="0" t="0" r="0" b="0"/>
            <wp:wrapNone/>
            <wp:docPr id="5" name="Picture 5" descr="D:\Profil\Desktop\Visevica dokukmenti\Ante - moji dokumenti\Dom Zdravlja Gospic\WEB\logo\dz_logo LS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Desktop\Visevica dokukmenti\Ante - moji dokumenti\Dom Zdravlja Gospic\WEB\logo\dz_logo LS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28" cy="5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DF" w:rsidRPr="00D97DB0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40263F" w:rsidRPr="00D97DB0">
        <w:rPr>
          <w:rFonts w:asciiTheme="majorHAnsi" w:hAnsiTheme="majorHAnsi"/>
          <w:sz w:val="20"/>
          <w:szCs w:val="20"/>
        </w:rPr>
        <w:t xml:space="preserve">      </w:t>
      </w:r>
      <w:r w:rsidR="004002C1">
        <w:rPr>
          <w:rFonts w:asciiTheme="majorHAnsi" w:hAnsiTheme="majorHAnsi"/>
          <w:sz w:val="20"/>
          <w:szCs w:val="20"/>
        </w:rPr>
        <w:t xml:space="preserve">      </w:t>
      </w:r>
      <w:r w:rsidR="00D962DF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14:paraId="11F9334D" w14:textId="6FCDFD6E" w:rsidR="008E3C13" w:rsidRPr="00D97DB0" w:rsidRDefault="008E3C13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</w:t>
      </w:r>
      <w:r w:rsidR="005240CB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OIB:04154250204; IBAN: </w:t>
      </w:r>
      <w:r w:rsidR="005E42FE" w:rsidRPr="0040263F"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14:paraId="2031C281" w14:textId="77777777" w:rsidR="00D962DF" w:rsidRPr="00D97DB0" w:rsidRDefault="00D962DF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</w:t>
      </w:r>
      <w:r w:rsidR="008E3C13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</w:t>
      </w:r>
      <w:r w:rsidR="005240CB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14:paraId="2FFF84D0" w14:textId="3AE8C375" w:rsidR="00D962DF" w:rsidRPr="00D97DB0" w:rsidRDefault="00D962DF" w:rsidP="00D962DF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</w:t>
      </w:r>
      <w:r w:rsidR="008E3C13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E-mail: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="001544BC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pisarnica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@</w:t>
      </w:r>
      <w:proofErr w:type="spellStart"/>
      <w:r w:rsidR="0075519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</w:t>
      </w:r>
      <w:r w:rsidR="00334AB9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.hr</w:t>
      </w:r>
      <w:proofErr w:type="spellEnd"/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9" w:history="1"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</w:t>
        </w:r>
        <w:r w:rsidR="0075519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lsz</w:t>
        </w:r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.hr</w:t>
        </w:r>
      </w:hyperlink>
    </w:p>
    <w:p w14:paraId="265B93BF" w14:textId="77777777" w:rsidR="000B59C8" w:rsidRDefault="00150DC3" w:rsidP="000B59C8">
      <w:pPr>
        <w:jc w:val="both"/>
        <w:rPr>
          <w:rFonts w:asciiTheme="majorHAnsi" w:hAnsiTheme="majorHAnsi"/>
          <w:sz w:val="20"/>
          <w:szCs w:val="20"/>
        </w:rPr>
      </w:pP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CF73E" wp14:editId="40255AE6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2133130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085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4A4359" w:rsidRPr="00D97DB0">
        <w:rPr>
          <w:rFonts w:asciiTheme="majorHAnsi" w:hAnsiTheme="majorHAnsi"/>
        </w:rPr>
        <w:t xml:space="preserve"> </w:t>
      </w: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D83E" wp14:editId="2147D0A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18410023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258A6C" id="AutoShape 3" o:spid="_x0000_s1026" type="#_x0000_t32" style="position:absolute;margin-left:-42.35pt;margin-top:3.5pt;width:4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692448" w:rsidRPr="00D97DB0">
        <w:rPr>
          <w:rFonts w:asciiTheme="majorHAnsi" w:hAnsiTheme="majorHAnsi"/>
          <w:sz w:val="20"/>
          <w:szCs w:val="20"/>
        </w:rPr>
        <w:t xml:space="preserve"> </w:t>
      </w:r>
    </w:p>
    <w:p w14:paraId="63D4BBA8" w14:textId="223FE014" w:rsid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Temeljem članka 10. stavka 12. Zakon o pravu na pristup informacijama („Narodne novine“ broj: 25/13, 85/15 i 69/22), Upravno vijeće Doma zdravlja Ličko-senjske županije objavljuje:</w:t>
      </w:r>
    </w:p>
    <w:p w14:paraId="32B77451" w14:textId="77777777" w:rsidR="000B59C8" w:rsidRPr="000B59C8" w:rsidRDefault="000B59C8" w:rsidP="000B59C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3300334" w14:textId="7A801618" w:rsidR="000B59C8" w:rsidRPr="000B59C8" w:rsidRDefault="000B59C8" w:rsidP="000B59C8">
      <w:pPr>
        <w:jc w:val="center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zaključke i odluke usvojene na 07. sjednici Upravnog vijeća</w:t>
      </w:r>
    </w:p>
    <w:p w14:paraId="13F7E6AB" w14:textId="69C20644" w:rsidR="000B59C8" w:rsidRP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održanoj </w:t>
      </w:r>
      <w:r w:rsidRPr="000B59C8">
        <w:rPr>
          <w:rFonts w:asciiTheme="majorHAnsi" w:hAnsiTheme="majorHAnsi"/>
          <w:b/>
          <w:i/>
          <w:sz w:val="20"/>
          <w:szCs w:val="20"/>
        </w:rPr>
        <w:t>dana 27. veljače 2026.</w:t>
      </w:r>
      <w:r w:rsidRPr="000B59C8">
        <w:rPr>
          <w:rFonts w:asciiTheme="majorHAnsi" w:hAnsiTheme="majorHAnsi"/>
          <w:sz w:val="20"/>
          <w:szCs w:val="20"/>
        </w:rPr>
        <w:t xml:space="preserve"> godine redoslijedom predloženog i usvojenog Dnevnog reda.</w:t>
      </w:r>
    </w:p>
    <w:p w14:paraId="2858DC81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Sjednici su prisustvovali slijedeći članovi: Božo Marković,</w:t>
      </w:r>
      <w:proofErr w:type="spellStart"/>
      <w:r w:rsidRPr="000B59C8">
        <w:rPr>
          <w:rFonts w:asciiTheme="majorHAnsi" w:hAnsiTheme="majorHAnsi"/>
          <w:sz w:val="20"/>
          <w:szCs w:val="20"/>
        </w:rPr>
        <w:t>mag.iur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. – predsjednik; </w:t>
      </w:r>
      <w:r w:rsidRPr="000B59C8">
        <w:rPr>
          <w:rFonts w:asciiTheme="majorHAnsi" w:hAnsiTheme="majorHAnsi" w:cs="Cambria"/>
          <w:sz w:val="20"/>
          <w:szCs w:val="20"/>
        </w:rPr>
        <w:t xml:space="preserve">Ivan Mraović,mag.ing.silv., Nada Alić,dr.med.dent. i Ivan Jovanović,dr.med.dent. </w:t>
      </w:r>
    </w:p>
    <w:p w14:paraId="7410050C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</w:p>
    <w:p w14:paraId="259E8271" w14:textId="77777777" w:rsidR="000B59C8" w:rsidRPr="000B59C8" w:rsidRDefault="000B59C8" w:rsidP="000B59C8">
      <w:pPr>
        <w:rPr>
          <w:rFonts w:asciiTheme="majorHAnsi" w:hAnsiTheme="majorHAnsi"/>
          <w:sz w:val="20"/>
          <w:szCs w:val="20"/>
          <w:u w:val="single"/>
        </w:rPr>
      </w:pPr>
      <w:r w:rsidRPr="000B59C8">
        <w:rPr>
          <w:rFonts w:asciiTheme="majorHAnsi" w:hAnsiTheme="majorHAnsi"/>
          <w:sz w:val="20"/>
          <w:szCs w:val="20"/>
          <w:u w:val="single"/>
        </w:rPr>
        <w:t>Usvojeno je slijedeće:</w:t>
      </w:r>
    </w:p>
    <w:p w14:paraId="6228CC4C" w14:textId="738F8090" w:rsidR="000B59C8" w:rsidRPr="000B59C8" w:rsidRDefault="000B59C8" w:rsidP="000B59C8">
      <w:pPr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Ad.1.</w:t>
      </w:r>
    </w:p>
    <w:p w14:paraId="2BAB354E" w14:textId="75EBE521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Jednoglasno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je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usvojen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Zapisnik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sa</w:t>
      </w:r>
      <w:proofErr w:type="spellEnd"/>
      <w:proofErr w:type="gramEnd"/>
      <w:r w:rsidRPr="000B59C8">
        <w:rPr>
          <w:rFonts w:asciiTheme="majorHAnsi" w:hAnsiTheme="majorHAnsi"/>
          <w:sz w:val="20"/>
          <w:szCs w:val="20"/>
          <w:lang w:val="en-US"/>
        </w:rPr>
        <w:t xml:space="preserve"> 06. </w:t>
      </w: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sjednice</w:t>
      </w:r>
      <w:proofErr w:type="spellEnd"/>
      <w:proofErr w:type="gram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Upravnog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vijeća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Doma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zdravlja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Ličko-senjske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županije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>,</w:t>
      </w:r>
    </w:p>
    <w:p w14:paraId="75C21BD8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32B32D39" w14:textId="46EBC973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val="en-US"/>
        </w:rPr>
      </w:pPr>
      <w:proofErr w:type="gramStart"/>
      <w:r w:rsidRPr="000B59C8">
        <w:rPr>
          <w:rFonts w:asciiTheme="majorHAnsi" w:hAnsiTheme="majorHAnsi"/>
          <w:b/>
          <w:sz w:val="20"/>
          <w:szCs w:val="20"/>
          <w:lang w:val="en-US"/>
        </w:rPr>
        <w:t>Ad.2.</w:t>
      </w:r>
      <w:proofErr w:type="gramEnd"/>
    </w:p>
    <w:p w14:paraId="3AD949FE" w14:textId="4889D316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Jednoglasno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je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usvojen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>Izvještaj o radu i financijskom poslovanju Doma zdravlja Ličko-senjske županije za 2025.</w:t>
      </w:r>
      <w:proofErr w:type="gramEnd"/>
      <w:r w:rsidRPr="000B59C8">
        <w:rPr>
          <w:rFonts w:asciiTheme="majorHAnsi" w:hAnsiTheme="majorHAnsi"/>
          <w:sz w:val="20"/>
          <w:szCs w:val="20"/>
        </w:rPr>
        <w:t xml:space="preserve"> godinu (siječanj/prosinac 2025. godine),</w:t>
      </w:r>
    </w:p>
    <w:p w14:paraId="6A73D3CC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8912D05" w14:textId="05DC38B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Ad.3.</w:t>
      </w:r>
    </w:p>
    <w:p w14:paraId="3CF855CA" w14:textId="0AF16CC8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spellStart"/>
      <w:r w:rsidRPr="000B59C8">
        <w:rPr>
          <w:rFonts w:asciiTheme="majorHAnsi" w:hAnsiTheme="majorHAnsi"/>
          <w:sz w:val="20"/>
          <w:szCs w:val="20"/>
        </w:rPr>
        <w:t>Jednoglasnoje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 usvojena Odluka o rasporedu rezultata poslovanja Doma zdravlja Ličko-senjske županije u 2025. godini,</w:t>
      </w:r>
    </w:p>
    <w:p w14:paraId="6AE6DA31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354D8A14" w14:textId="589E0E8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 xml:space="preserve">Ad.4. </w:t>
      </w:r>
    </w:p>
    <w:p w14:paraId="1DFFE8EC" w14:textId="3582FE98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Jednoglasno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je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usvojen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>Izvještaj o financijskom poslovanju Doma zdravlja Ličko-senjske županije za mjesec siječanj (01.)</w:t>
      </w:r>
      <w:proofErr w:type="gramEnd"/>
      <w:r w:rsidRPr="000B59C8">
        <w:rPr>
          <w:rFonts w:asciiTheme="majorHAnsi" w:hAnsiTheme="majorHAnsi"/>
          <w:sz w:val="20"/>
          <w:szCs w:val="20"/>
        </w:rPr>
        <w:t xml:space="preserve"> 2026. godine,</w:t>
      </w:r>
    </w:p>
    <w:p w14:paraId="7D6DD1B3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912C0FA" w14:textId="1D9E808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Ad.5.</w:t>
      </w:r>
    </w:p>
    <w:p w14:paraId="7D976499" w14:textId="4E2E1F88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spellStart"/>
      <w:r w:rsidRPr="000B59C8">
        <w:rPr>
          <w:rFonts w:asciiTheme="majorHAnsi" w:hAnsiTheme="majorHAnsi"/>
          <w:sz w:val="20"/>
          <w:szCs w:val="20"/>
        </w:rPr>
        <w:t>Jednoglasnoje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 usvojeno Izvješće o radu Upravnog vijeća Doma zdravlja Ličko-senjske županije za 2025. godinu;</w:t>
      </w:r>
    </w:p>
    <w:p w14:paraId="5A7C8822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67F777C" w14:textId="5114A5B5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Ad.6.</w:t>
      </w:r>
    </w:p>
    <w:p w14:paraId="33FB2AA2" w14:textId="5AE90654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Jednoglasno je usvojena Odluka o sklapanju Ugovora o zakupu poslovnog prostora – Ambulanta </w:t>
      </w:r>
      <w:proofErr w:type="spellStart"/>
      <w:r w:rsidRPr="000B59C8">
        <w:rPr>
          <w:rFonts w:asciiTheme="majorHAnsi" w:hAnsiTheme="majorHAnsi"/>
          <w:sz w:val="20"/>
          <w:szCs w:val="20"/>
        </w:rPr>
        <w:t>Mukinje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 sa JU NP Plitvička Jezera;</w:t>
      </w:r>
    </w:p>
    <w:p w14:paraId="38A4A76C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1FB7AB16" w14:textId="3D55FFA4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Ad.7.</w:t>
      </w:r>
    </w:p>
    <w:p w14:paraId="459F55CE" w14:textId="29BC1E14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Jednoglasno je usvojena 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 xml:space="preserve">Odluka o produženju radnog odnosa nakon navršenih 65 godina života mr.sc.Đurđica </w:t>
      </w:r>
      <w:proofErr w:type="spellStart"/>
      <w:r w:rsidRPr="000B59C8">
        <w:rPr>
          <w:rFonts w:asciiTheme="majorHAnsi" w:hAnsiTheme="majorHAnsi"/>
          <w:sz w:val="20"/>
          <w:szCs w:val="20"/>
        </w:rPr>
        <w:t>Vratarić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-Prpić,dr.med.dent. </w:t>
      </w:r>
      <w:r w:rsidRPr="000B59C8">
        <w:rPr>
          <w:rFonts w:asciiTheme="majorHAnsi" w:hAnsiTheme="majorHAnsi"/>
          <w:i/>
          <w:sz w:val="20"/>
          <w:szCs w:val="20"/>
        </w:rPr>
        <w:t xml:space="preserve">- </w:t>
      </w:r>
      <w:r w:rsidRPr="000B59C8">
        <w:rPr>
          <w:rFonts w:asciiTheme="majorHAnsi" w:hAnsiTheme="majorHAnsi"/>
          <w:sz w:val="20"/>
          <w:szCs w:val="20"/>
        </w:rPr>
        <w:t xml:space="preserve"> tim dentalne zaštite žena Senj,</w:t>
      </w:r>
    </w:p>
    <w:p w14:paraId="30DAAC4D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5010C0F1" w14:textId="7EFB071F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Ad.8.</w:t>
      </w:r>
    </w:p>
    <w:p w14:paraId="0CAB8838" w14:textId="0FB2469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usvojena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>Odluka o potrebi zapošljavanja na neodređeno vrijeme na radno mjesto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0B59C8">
        <w:rPr>
          <w:rFonts w:asciiTheme="majorHAnsi" w:hAnsiTheme="majorHAnsi"/>
          <w:i/>
          <w:sz w:val="20"/>
          <w:szCs w:val="20"/>
        </w:rPr>
        <w:t>vozač – dostavljač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0B59C8">
        <w:rPr>
          <w:rFonts w:asciiTheme="majorHAnsi" w:hAnsiTheme="majorHAnsi"/>
          <w:i/>
          <w:sz w:val="20"/>
          <w:szCs w:val="20"/>
        </w:rPr>
        <w:t>–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 xml:space="preserve">mobilne ambulante/ekonom 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- </w:t>
      </w:r>
      <w:r w:rsidRPr="000B59C8">
        <w:rPr>
          <w:rFonts w:asciiTheme="majorHAnsi" w:hAnsiTheme="majorHAnsi"/>
          <w:sz w:val="20"/>
          <w:szCs w:val="20"/>
        </w:rPr>
        <w:t>1 izvršitelj/</w:t>
      </w:r>
      <w:proofErr w:type="spellStart"/>
      <w:r w:rsidRPr="000B59C8">
        <w:rPr>
          <w:rFonts w:asciiTheme="majorHAnsi" w:hAnsiTheme="majorHAnsi"/>
          <w:sz w:val="20"/>
          <w:szCs w:val="20"/>
        </w:rPr>
        <w:t>ica</w:t>
      </w:r>
      <w:proofErr w:type="spellEnd"/>
      <w:r w:rsidRPr="000B59C8">
        <w:rPr>
          <w:rFonts w:asciiTheme="majorHAnsi" w:hAnsiTheme="majorHAnsi"/>
          <w:sz w:val="20"/>
          <w:szCs w:val="20"/>
        </w:rPr>
        <w:t>; mjesto rada: Gospić,</w:t>
      </w:r>
    </w:p>
    <w:p w14:paraId="4A986BC2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1FE68B94" w14:textId="2D3BDC7A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Ad.9.</w:t>
      </w:r>
    </w:p>
    <w:p w14:paraId="2B9591A7" w14:textId="001C9395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Jednoglasno je izdana Suglasnost na Dodatak  XVI., </w:t>
      </w:r>
      <w:r w:rsidRPr="000B59C8">
        <w:rPr>
          <w:rFonts w:asciiTheme="majorHAnsi" w:hAnsiTheme="majorHAnsi" w:cs="Bookman Old Style"/>
          <w:bCs/>
          <w:sz w:val="20"/>
          <w:szCs w:val="20"/>
        </w:rPr>
        <w:t>XVII. i XVIII</w:t>
      </w:r>
      <w:r>
        <w:rPr>
          <w:rFonts w:asciiTheme="majorHAnsi" w:hAnsiTheme="majorHAnsi" w:cs="Bookman Old Style"/>
          <w:bCs/>
          <w:sz w:val="20"/>
          <w:szCs w:val="20"/>
        </w:rPr>
        <w:t>.</w:t>
      </w:r>
      <w:r w:rsidRPr="000B59C8">
        <w:rPr>
          <w:rFonts w:asciiTheme="majorHAnsi" w:hAnsiTheme="majorHAnsi" w:cs="Bookman Old Style"/>
          <w:bCs/>
          <w:sz w:val="20"/>
          <w:szCs w:val="20"/>
        </w:rPr>
        <w:t xml:space="preserve"> Ugovora o provođenju primarne zdravstvene zaštite iz obveznog zdravstvenog osiguranja,</w:t>
      </w:r>
    </w:p>
    <w:p w14:paraId="5EBADCAF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41B10542" w14:textId="63CB787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Ad.10.</w:t>
      </w:r>
    </w:p>
    <w:p w14:paraId="24018E2F" w14:textId="3DE1F518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 xml:space="preserve">Suglasnost na Dodatak I. </w:t>
      </w:r>
      <w:r w:rsidRPr="000B59C8">
        <w:rPr>
          <w:rFonts w:asciiTheme="majorHAnsi" w:hAnsiTheme="majorHAnsi" w:cs="Bookman Old Style"/>
          <w:bCs/>
          <w:sz w:val="20"/>
          <w:szCs w:val="20"/>
        </w:rPr>
        <w:t>Ugovora o provođenju Nacionalnog programa ranog otkrivanja raka dojke</w:t>
      </w:r>
      <w:r w:rsidRPr="000B59C8">
        <w:rPr>
          <w:rFonts w:asciiTheme="majorHAnsi" w:hAnsiTheme="majorHAnsi"/>
          <w:sz w:val="20"/>
          <w:szCs w:val="20"/>
        </w:rPr>
        <w:t xml:space="preserve"> ,</w:t>
      </w:r>
    </w:p>
    <w:p w14:paraId="605877D2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3CF9A2DC" w14:textId="17F4A00D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Ad.11.</w:t>
      </w:r>
    </w:p>
    <w:p w14:paraId="6AB864BB" w14:textId="33DE20DD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 xml:space="preserve">Suglasnost na Dodatak I. </w:t>
      </w:r>
      <w:r w:rsidRPr="000B59C8">
        <w:rPr>
          <w:rFonts w:asciiTheme="majorHAnsi" w:hAnsiTheme="majorHAnsi" w:cs="Bookman Old Style"/>
          <w:bCs/>
          <w:sz w:val="20"/>
          <w:szCs w:val="20"/>
        </w:rPr>
        <w:t>Ugovora o provođenju Nacionalnog</w:t>
      </w:r>
      <w:r w:rsidRPr="000B59C8">
        <w:rPr>
          <w:rFonts w:asciiTheme="majorHAnsi" w:hAnsiTheme="majorHAnsi" w:cs="Bookman Old Style"/>
          <w:b/>
          <w:bCs/>
          <w:i/>
          <w:sz w:val="20"/>
          <w:szCs w:val="20"/>
        </w:rPr>
        <w:t xml:space="preserve"> </w:t>
      </w:r>
      <w:r w:rsidRPr="000B59C8">
        <w:rPr>
          <w:rFonts w:asciiTheme="majorHAnsi" w:hAnsiTheme="majorHAnsi" w:cs="Bookman Old Style"/>
          <w:bCs/>
          <w:sz w:val="20"/>
          <w:szCs w:val="20"/>
        </w:rPr>
        <w:t>programa za probir i rano otkrivanje raka pluća;</w:t>
      </w:r>
    </w:p>
    <w:p w14:paraId="6B9F8D1B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037E3BCA" w14:textId="77777777" w:rsidR="00255508" w:rsidRDefault="0025550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</w:p>
    <w:p w14:paraId="62F5484E" w14:textId="67BF1F9E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bookmarkStart w:id="0" w:name="_GoBack"/>
      <w:bookmarkEnd w:id="0"/>
      <w:r w:rsidRPr="000B59C8">
        <w:rPr>
          <w:rFonts w:asciiTheme="majorHAnsi" w:hAnsiTheme="majorHAnsi" w:cs="Bookman Old Style"/>
          <w:b/>
          <w:bCs/>
          <w:sz w:val="20"/>
          <w:szCs w:val="20"/>
        </w:rPr>
        <w:lastRenderedPageBreak/>
        <w:t>Ad.12.</w:t>
      </w:r>
    </w:p>
    <w:p w14:paraId="3EFD5AF6" w14:textId="28D4F459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 xml:space="preserve">Suglasnost na Dodatak I. </w:t>
      </w:r>
      <w:r w:rsidRPr="000B59C8">
        <w:rPr>
          <w:rFonts w:asciiTheme="majorHAnsi" w:hAnsiTheme="majorHAnsi" w:cs="Bookman Old Style"/>
          <w:bCs/>
          <w:sz w:val="20"/>
          <w:szCs w:val="20"/>
        </w:rPr>
        <w:t>Ugovora o provođenju programa specifične zdravstvene zaštite radnika;</w:t>
      </w:r>
    </w:p>
    <w:p w14:paraId="0CAEC2B7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</w:p>
    <w:p w14:paraId="2770ABCA" w14:textId="058935A6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Ad.13.</w:t>
      </w:r>
    </w:p>
    <w:p w14:paraId="189760F8" w14:textId="027B3EEF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 Suglasnost na</w:t>
      </w:r>
      <w:r w:rsidRPr="000B59C8">
        <w:rPr>
          <w:rFonts w:asciiTheme="majorHAnsi" w:hAnsiTheme="majorHAnsi" w:cs="Bookman Old Style"/>
          <w:b/>
          <w:bCs/>
          <w:i/>
          <w:sz w:val="20"/>
          <w:szCs w:val="20"/>
        </w:rPr>
        <w:t xml:space="preserve"> </w:t>
      </w:r>
      <w:r w:rsidRPr="000B59C8">
        <w:rPr>
          <w:rFonts w:asciiTheme="majorHAnsi" w:hAnsiTheme="majorHAnsi" w:cs="Bookman Old Style"/>
          <w:bCs/>
          <w:sz w:val="20"/>
          <w:szCs w:val="20"/>
        </w:rPr>
        <w:t>Ugovor o provođenju specijalističko-konzilijarne zdravstvene zaštite;</w:t>
      </w:r>
    </w:p>
    <w:p w14:paraId="04E60C46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08719873" w14:textId="359A7B5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Ad.14.</w:t>
      </w:r>
    </w:p>
    <w:p w14:paraId="026FB628" w14:textId="0AFF52EA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/>
          <w:sz w:val="20"/>
          <w:szCs w:val="20"/>
        </w:rPr>
        <w:t>Suglasnost na Dodatak I</w:t>
      </w:r>
      <w:r>
        <w:rPr>
          <w:rFonts w:asciiTheme="majorHAnsi" w:hAnsiTheme="majorHAnsi"/>
          <w:sz w:val="20"/>
          <w:szCs w:val="20"/>
        </w:rPr>
        <w:t>.</w:t>
      </w:r>
      <w:r w:rsidRPr="000B59C8">
        <w:rPr>
          <w:rFonts w:asciiTheme="majorHAnsi" w:hAnsiTheme="majorHAnsi"/>
          <w:sz w:val="20"/>
          <w:szCs w:val="20"/>
        </w:rPr>
        <w:t xml:space="preserve"> </w:t>
      </w:r>
      <w:r w:rsidRPr="000B59C8">
        <w:rPr>
          <w:rFonts w:asciiTheme="majorHAnsi" w:hAnsiTheme="majorHAnsi" w:cs="Bookman Old Style"/>
          <w:bCs/>
          <w:sz w:val="20"/>
          <w:szCs w:val="20"/>
        </w:rPr>
        <w:t>Ugovora o provođenju specijalističko-konzilijarne zdravstvene zaštite;</w:t>
      </w:r>
    </w:p>
    <w:p w14:paraId="163977F0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35BAED88" w14:textId="03AB6D3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Ad.15.</w:t>
      </w:r>
    </w:p>
    <w:p w14:paraId="12ABC884" w14:textId="3D82EDD6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usvojena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B59C8">
        <w:rPr>
          <w:rFonts w:asciiTheme="majorHAnsi" w:hAnsiTheme="majorHAnsi" w:cs="Bookman Old Style"/>
          <w:bCs/>
          <w:sz w:val="20"/>
          <w:szCs w:val="20"/>
        </w:rPr>
        <w:t>Odluka o davanju u zakup skladišta Otočac;</w:t>
      </w:r>
    </w:p>
    <w:p w14:paraId="62EAF66B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6AFC523E" w14:textId="33D08430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Ad.16.</w:t>
      </w:r>
    </w:p>
    <w:p w14:paraId="63383B55" w14:textId="77777777" w:rsidR="000B59C8" w:rsidRPr="000B59C8" w:rsidRDefault="000B59C8" w:rsidP="000B59C8">
      <w:pPr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Razno.</w:t>
      </w:r>
    </w:p>
    <w:p w14:paraId="2D73EF0B" w14:textId="578673D9" w:rsidR="004002C1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Predsjednik Upravnog vijeća</w:t>
      </w:r>
    </w:p>
    <w:p w14:paraId="6A6A203F" w14:textId="77777777" w:rsidR="000B59C8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</w:p>
    <w:p w14:paraId="1860E038" w14:textId="0463FD76" w:rsidR="000B59C8" w:rsidRPr="000B59C8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Božo Marković,</w:t>
      </w:r>
      <w:proofErr w:type="spellStart"/>
      <w:r>
        <w:rPr>
          <w:rFonts w:asciiTheme="majorHAnsi" w:hAnsiTheme="majorHAnsi"/>
          <w:sz w:val="20"/>
          <w:szCs w:val="20"/>
        </w:rPr>
        <w:t>mag.iur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sectPr w:rsidR="000B59C8" w:rsidRPr="000B59C8" w:rsidSect="000073A3">
      <w:footerReference w:type="default" r:id="rId10"/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6161D" w14:textId="77777777" w:rsidR="009D2BB4" w:rsidRDefault="009D2BB4" w:rsidP="00DB0574">
      <w:pPr>
        <w:spacing w:after="0" w:line="240" w:lineRule="auto"/>
      </w:pPr>
      <w:r>
        <w:separator/>
      </w:r>
    </w:p>
  </w:endnote>
  <w:endnote w:type="continuationSeparator" w:id="0">
    <w:p w14:paraId="130F2629" w14:textId="77777777" w:rsidR="009D2BB4" w:rsidRDefault="009D2BB4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8151" w14:textId="77777777"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26DE4" w14:textId="77777777" w:rsidR="009D2BB4" w:rsidRDefault="009D2BB4" w:rsidP="00DB0574">
      <w:pPr>
        <w:spacing w:after="0" w:line="240" w:lineRule="auto"/>
      </w:pPr>
      <w:r>
        <w:separator/>
      </w:r>
    </w:p>
  </w:footnote>
  <w:footnote w:type="continuationSeparator" w:id="0">
    <w:p w14:paraId="72699BF4" w14:textId="77777777" w:rsidR="009D2BB4" w:rsidRDefault="009D2BB4" w:rsidP="00DB0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4C9C"/>
    <w:rsid w:val="000053CC"/>
    <w:rsid w:val="000073A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45C86"/>
    <w:rsid w:val="0005053F"/>
    <w:rsid w:val="00050647"/>
    <w:rsid w:val="000546B8"/>
    <w:rsid w:val="00057AF8"/>
    <w:rsid w:val="00060C18"/>
    <w:rsid w:val="0006149A"/>
    <w:rsid w:val="0006615A"/>
    <w:rsid w:val="00074713"/>
    <w:rsid w:val="00077A3E"/>
    <w:rsid w:val="000824D1"/>
    <w:rsid w:val="00093CC0"/>
    <w:rsid w:val="000952BC"/>
    <w:rsid w:val="00097305"/>
    <w:rsid w:val="000A0136"/>
    <w:rsid w:val="000A1F5B"/>
    <w:rsid w:val="000A69B4"/>
    <w:rsid w:val="000B3161"/>
    <w:rsid w:val="000B4C41"/>
    <w:rsid w:val="000B59C8"/>
    <w:rsid w:val="000C143B"/>
    <w:rsid w:val="000D480C"/>
    <w:rsid w:val="000F2EC0"/>
    <w:rsid w:val="000F5D2E"/>
    <w:rsid w:val="000F60D6"/>
    <w:rsid w:val="000F74F6"/>
    <w:rsid w:val="001025C1"/>
    <w:rsid w:val="0010614B"/>
    <w:rsid w:val="00106ECC"/>
    <w:rsid w:val="00117E50"/>
    <w:rsid w:val="001260A8"/>
    <w:rsid w:val="001358F3"/>
    <w:rsid w:val="00136A43"/>
    <w:rsid w:val="00140401"/>
    <w:rsid w:val="001411A3"/>
    <w:rsid w:val="001413C9"/>
    <w:rsid w:val="00143802"/>
    <w:rsid w:val="0014652B"/>
    <w:rsid w:val="00150DC3"/>
    <w:rsid w:val="001544BC"/>
    <w:rsid w:val="001637BB"/>
    <w:rsid w:val="0016643D"/>
    <w:rsid w:val="001742D0"/>
    <w:rsid w:val="001751D8"/>
    <w:rsid w:val="0018566E"/>
    <w:rsid w:val="00186F2D"/>
    <w:rsid w:val="00187933"/>
    <w:rsid w:val="001959C3"/>
    <w:rsid w:val="001A6572"/>
    <w:rsid w:val="001B1239"/>
    <w:rsid w:val="001C118D"/>
    <w:rsid w:val="001C223C"/>
    <w:rsid w:val="001C5D94"/>
    <w:rsid w:val="001D20DE"/>
    <w:rsid w:val="001D2676"/>
    <w:rsid w:val="001E0ADF"/>
    <w:rsid w:val="001E128C"/>
    <w:rsid w:val="001E6540"/>
    <w:rsid w:val="001F40FE"/>
    <w:rsid w:val="00206147"/>
    <w:rsid w:val="00212734"/>
    <w:rsid w:val="0023066E"/>
    <w:rsid w:val="00232472"/>
    <w:rsid w:val="002346E1"/>
    <w:rsid w:val="0023644B"/>
    <w:rsid w:val="00236F22"/>
    <w:rsid w:val="00237613"/>
    <w:rsid w:val="00245C9D"/>
    <w:rsid w:val="00246E70"/>
    <w:rsid w:val="00255508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5DF"/>
    <w:rsid w:val="002B56BC"/>
    <w:rsid w:val="002C4089"/>
    <w:rsid w:val="002C73B8"/>
    <w:rsid w:val="002D3FC4"/>
    <w:rsid w:val="002D53FB"/>
    <w:rsid w:val="002D6D13"/>
    <w:rsid w:val="002E5B65"/>
    <w:rsid w:val="002E76B1"/>
    <w:rsid w:val="002F367C"/>
    <w:rsid w:val="002F62A1"/>
    <w:rsid w:val="003010C4"/>
    <w:rsid w:val="00302804"/>
    <w:rsid w:val="003101D9"/>
    <w:rsid w:val="00310271"/>
    <w:rsid w:val="00312881"/>
    <w:rsid w:val="00334AB9"/>
    <w:rsid w:val="003425F6"/>
    <w:rsid w:val="00345123"/>
    <w:rsid w:val="00351685"/>
    <w:rsid w:val="00352EBF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A0EFF"/>
    <w:rsid w:val="003B7D90"/>
    <w:rsid w:val="003D10B2"/>
    <w:rsid w:val="003D5DC2"/>
    <w:rsid w:val="003E079E"/>
    <w:rsid w:val="003F6F02"/>
    <w:rsid w:val="003F6F35"/>
    <w:rsid w:val="003F7172"/>
    <w:rsid w:val="004002C1"/>
    <w:rsid w:val="0040263F"/>
    <w:rsid w:val="00405DF5"/>
    <w:rsid w:val="004072AC"/>
    <w:rsid w:val="00410C7B"/>
    <w:rsid w:val="00412596"/>
    <w:rsid w:val="00414C9B"/>
    <w:rsid w:val="00420A81"/>
    <w:rsid w:val="0042414D"/>
    <w:rsid w:val="00444FAA"/>
    <w:rsid w:val="00445625"/>
    <w:rsid w:val="0045408F"/>
    <w:rsid w:val="0046234A"/>
    <w:rsid w:val="0046411D"/>
    <w:rsid w:val="004642B1"/>
    <w:rsid w:val="00465727"/>
    <w:rsid w:val="004762BB"/>
    <w:rsid w:val="00477258"/>
    <w:rsid w:val="00482587"/>
    <w:rsid w:val="0049073D"/>
    <w:rsid w:val="00497403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0461"/>
    <w:rsid w:val="004E24E0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24677"/>
    <w:rsid w:val="00531EB9"/>
    <w:rsid w:val="0053274E"/>
    <w:rsid w:val="0054255B"/>
    <w:rsid w:val="00542FB1"/>
    <w:rsid w:val="005448D9"/>
    <w:rsid w:val="00544BB5"/>
    <w:rsid w:val="0054716A"/>
    <w:rsid w:val="00555BCC"/>
    <w:rsid w:val="00556A03"/>
    <w:rsid w:val="00557D58"/>
    <w:rsid w:val="00561010"/>
    <w:rsid w:val="00565775"/>
    <w:rsid w:val="005662EF"/>
    <w:rsid w:val="00566763"/>
    <w:rsid w:val="00574014"/>
    <w:rsid w:val="00581370"/>
    <w:rsid w:val="00581E1E"/>
    <w:rsid w:val="005822C9"/>
    <w:rsid w:val="0058561B"/>
    <w:rsid w:val="005857E9"/>
    <w:rsid w:val="005867EA"/>
    <w:rsid w:val="00590B32"/>
    <w:rsid w:val="0059589C"/>
    <w:rsid w:val="00596729"/>
    <w:rsid w:val="00597C4A"/>
    <w:rsid w:val="005A0E17"/>
    <w:rsid w:val="005A7E2E"/>
    <w:rsid w:val="005C3E11"/>
    <w:rsid w:val="005C58ED"/>
    <w:rsid w:val="005C7BB3"/>
    <w:rsid w:val="005D14AF"/>
    <w:rsid w:val="005D5558"/>
    <w:rsid w:val="005D7C47"/>
    <w:rsid w:val="005E1D9F"/>
    <w:rsid w:val="005E31E0"/>
    <w:rsid w:val="005E42FE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125B"/>
    <w:rsid w:val="00622837"/>
    <w:rsid w:val="00622AF1"/>
    <w:rsid w:val="00625EF1"/>
    <w:rsid w:val="00633D2F"/>
    <w:rsid w:val="00644F8D"/>
    <w:rsid w:val="00651BDA"/>
    <w:rsid w:val="006558EC"/>
    <w:rsid w:val="006604D2"/>
    <w:rsid w:val="00662632"/>
    <w:rsid w:val="006661A5"/>
    <w:rsid w:val="00674E55"/>
    <w:rsid w:val="006759B8"/>
    <w:rsid w:val="00677785"/>
    <w:rsid w:val="00684235"/>
    <w:rsid w:val="00685125"/>
    <w:rsid w:val="00692448"/>
    <w:rsid w:val="00693269"/>
    <w:rsid w:val="006A7640"/>
    <w:rsid w:val="006A77D3"/>
    <w:rsid w:val="006B089A"/>
    <w:rsid w:val="006B2A9A"/>
    <w:rsid w:val="006B53F9"/>
    <w:rsid w:val="006B5A1C"/>
    <w:rsid w:val="006B7CF3"/>
    <w:rsid w:val="006C6E21"/>
    <w:rsid w:val="006D1209"/>
    <w:rsid w:val="006D196B"/>
    <w:rsid w:val="006D1DFE"/>
    <w:rsid w:val="006D2009"/>
    <w:rsid w:val="006D43A7"/>
    <w:rsid w:val="006D69B8"/>
    <w:rsid w:val="006D6E21"/>
    <w:rsid w:val="006E09C4"/>
    <w:rsid w:val="006E6FC7"/>
    <w:rsid w:val="006F7323"/>
    <w:rsid w:val="006F7CB8"/>
    <w:rsid w:val="007010A1"/>
    <w:rsid w:val="00703A93"/>
    <w:rsid w:val="00704376"/>
    <w:rsid w:val="007130B4"/>
    <w:rsid w:val="00737CCD"/>
    <w:rsid w:val="00744B32"/>
    <w:rsid w:val="00745200"/>
    <w:rsid w:val="00755194"/>
    <w:rsid w:val="00756ABA"/>
    <w:rsid w:val="00770707"/>
    <w:rsid w:val="00773BC1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C7290"/>
    <w:rsid w:val="007D1614"/>
    <w:rsid w:val="007D5075"/>
    <w:rsid w:val="007D539A"/>
    <w:rsid w:val="007E1297"/>
    <w:rsid w:val="007E4D46"/>
    <w:rsid w:val="007F228E"/>
    <w:rsid w:val="007F44D1"/>
    <w:rsid w:val="00803EBD"/>
    <w:rsid w:val="00803F8C"/>
    <w:rsid w:val="00815E00"/>
    <w:rsid w:val="00834042"/>
    <w:rsid w:val="00851108"/>
    <w:rsid w:val="00854022"/>
    <w:rsid w:val="0085538C"/>
    <w:rsid w:val="00855503"/>
    <w:rsid w:val="00870EFA"/>
    <w:rsid w:val="0087188E"/>
    <w:rsid w:val="00873FAA"/>
    <w:rsid w:val="00875CD1"/>
    <w:rsid w:val="0088445D"/>
    <w:rsid w:val="00885DA7"/>
    <w:rsid w:val="0089061D"/>
    <w:rsid w:val="00890C33"/>
    <w:rsid w:val="008922A7"/>
    <w:rsid w:val="00893C99"/>
    <w:rsid w:val="00896ED4"/>
    <w:rsid w:val="0089760B"/>
    <w:rsid w:val="008B2658"/>
    <w:rsid w:val="008B5296"/>
    <w:rsid w:val="008C2DCB"/>
    <w:rsid w:val="008D50E5"/>
    <w:rsid w:val="008D6E77"/>
    <w:rsid w:val="008E0012"/>
    <w:rsid w:val="008E3C13"/>
    <w:rsid w:val="008F6DA4"/>
    <w:rsid w:val="00900EE4"/>
    <w:rsid w:val="00901ADB"/>
    <w:rsid w:val="00901F9E"/>
    <w:rsid w:val="00903B9C"/>
    <w:rsid w:val="00915E43"/>
    <w:rsid w:val="0092316A"/>
    <w:rsid w:val="00930AA3"/>
    <w:rsid w:val="00934625"/>
    <w:rsid w:val="00937519"/>
    <w:rsid w:val="00951FE0"/>
    <w:rsid w:val="00953BDC"/>
    <w:rsid w:val="00957BFE"/>
    <w:rsid w:val="00961EFC"/>
    <w:rsid w:val="00961F87"/>
    <w:rsid w:val="00970B04"/>
    <w:rsid w:val="0097114F"/>
    <w:rsid w:val="00981B37"/>
    <w:rsid w:val="009857A2"/>
    <w:rsid w:val="00992821"/>
    <w:rsid w:val="0099347E"/>
    <w:rsid w:val="00996A02"/>
    <w:rsid w:val="009A1556"/>
    <w:rsid w:val="009A641E"/>
    <w:rsid w:val="009A6A29"/>
    <w:rsid w:val="009B0725"/>
    <w:rsid w:val="009B2366"/>
    <w:rsid w:val="009B2544"/>
    <w:rsid w:val="009B4456"/>
    <w:rsid w:val="009B4BBC"/>
    <w:rsid w:val="009B65AB"/>
    <w:rsid w:val="009C1602"/>
    <w:rsid w:val="009C45D6"/>
    <w:rsid w:val="009C47BF"/>
    <w:rsid w:val="009C7940"/>
    <w:rsid w:val="009D2BB4"/>
    <w:rsid w:val="009D39DD"/>
    <w:rsid w:val="009D575D"/>
    <w:rsid w:val="009E0D01"/>
    <w:rsid w:val="009E124F"/>
    <w:rsid w:val="009E14BC"/>
    <w:rsid w:val="009E2A0C"/>
    <w:rsid w:val="009E3DF9"/>
    <w:rsid w:val="009E58E4"/>
    <w:rsid w:val="009E63B2"/>
    <w:rsid w:val="009F241E"/>
    <w:rsid w:val="009F3B1E"/>
    <w:rsid w:val="009F7BC6"/>
    <w:rsid w:val="00A00BC6"/>
    <w:rsid w:val="00A01749"/>
    <w:rsid w:val="00A02D9C"/>
    <w:rsid w:val="00A05304"/>
    <w:rsid w:val="00A11F7E"/>
    <w:rsid w:val="00A13ADF"/>
    <w:rsid w:val="00A1721E"/>
    <w:rsid w:val="00A22BB4"/>
    <w:rsid w:val="00A257F9"/>
    <w:rsid w:val="00A450F1"/>
    <w:rsid w:val="00A5616C"/>
    <w:rsid w:val="00A6177D"/>
    <w:rsid w:val="00A63D27"/>
    <w:rsid w:val="00A743BA"/>
    <w:rsid w:val="00A7563E"/>
    <w:rsid w:val="00A80287"/>
    <w:rsid w:val="00A81F00"/>
    <w:rsid w:val="00A82AD8"/>
    <w:rsid w:val="00A87608"/>
    <w:rsid w:val="00AA3BF1"/>
    <w:rsid w:val="00AA3E3E"/>
    <w:rsid w:val="00AB08BE"/>
    <w:rsid w:val="00AB16B1"/>
    <w:rsid w:val="00AB1BB8"/>
    <w:rsid w:val="00AB3D5C"/>
    <w:rsid w:val="00AC22EC"/>
    <w:rsid w:val="00AC5031"/>
    <w:rsid w:val="00AC76E1"/>
    <w:rsid w:val="00AD2A04"/>
    <w:rsid w:val="00AD4731"/>
    <w:rsid w:val="00AD4A94"/>
    <w:rsid w:val="00AD5060"/>
    <w:rsid w:val="00AE02DC"/>
    <w:rsid w:val="00AE1A73"/>
    <w:rsid w:val="00AE7BA5"/>
    <w:rsid w:val="00AF10EB"/>
    <w:rsid w:val="00AF638C"/>
    <w:rsid w:val="00AF6A35"/>
    <w:rsid w:val="00B036A1"/>
    <w:rsid w:val="00B04DE9"/>
    <w:rsid w:val="00B05AEE"/>
    <w:rsid w:val="00B07F31"/>
    <w:rsid w:val="00B26F9E"/>
    <w:rsid w:val="00B30DDB"/>
    <w:rsid w:val="00B32079"/>
    <w:rsid w:val="00B42F1E"/>
    <w:rsid w:val="00B46B9B"/>
    <w:rsid w:val="00B55151"/>
    <w:rsid w:val="00B74018"/>
    <w:rsid w:val="00B771C7"/>
    <w:rsid w:val="00B774FD"/>
    <w:rsid w:val="00B83D16"/>
    <w:rsid w:val="00B92588"/>
    <w:rsid w:val="00B92CBE"/>
    <w:rsid w:val="00B94FF7"/>
    <w:rsid w:val="00BA0296"/>
    <w:rsid w:val="00BA03EE"/>
    <w:rsid w:val="00BA57B1"/>
    <w:rsid w:val="00BA6076"/>
    <w:rsid w:val="00BB7DAE"/>
    <w:rsid w:val="00BC2869"/>
    <w:rsid w:val="00BC44B9"/>
    <w:rsid w:val="00BD565D"/>
    <w:rsid w:val="00BD67F5"/>
    <w:rsid w:val="00BE6E44"/>
    <w:rsid w:val="00BF36B1"/>
    <w:rsid w:val="00BF5DDA"/>
    <w:rsid w:val="00C00CDA"/>
    <w:rsid w:val="00C12D1C"/>
    <w:rsid w:val="00C165C3"/>
    <w:rsid w:val="00C2242C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332"/>
    <w:rsid w:val="00C47480"/>
    <w:rsid w:val="00C47C39"/>
    <w:rsid w:val="00C47CA1"/>
    <w:rsid w:val="00C514D8"/>
    <w:rsid w:val="00C52824"/>
    <w:rsid w:val="00C5322B"/>
    <w:rsid w:val="00C57B7C"/>
    <w:rsid w:val="00C63142"/>
    <w:rsid w:val="00C657D9"/>
    <w:rsid w:val="00C66D10"/>
    <w:rsid w:val="00C67CBE"/>
    <w:rsid w:val="00C72AED"/>
    <w:rsid w:val="00C74A48"/>
    <w:rsid w:val="00C770F7"/>
    <w:rsid w:val="00C90EDC"/>
    <w:rsid w:val="00C95E76"/>
    <w:rsid w:val="00CA2E39"/>
    <w:rsid w:val="00CA4B30"/>
    <w:rsid w:val="00CB1893"/>
    <w:rsid w:val="00CB2846"/>
    <w:rsid w:val="00CB34E8"/>
    <w:rsid w:val="00CB44EC"/>
    <w:rsid w:val="00CB76A2"/>
    <w:rsid w:val="00CC2A98"/>
    <w:rsid w:val="00CD0F91"/>
    <w:rsid w:val="00CD2503"/>
    <w:rsid w:val="00CE022C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63086"/>
    <w:rsid w:val="00D714F2"/>
    <w:rsid w:val="00D76383"/>
    <w:rsid w:val="00D804CD"/>
    <w:rsid w:val="00D84B68"/>
    <w:rsid w:val="00D85ED7"/>
    <w:rsid w:val="00D927B5"/>
    <w:rsid w:val="00D943B8"/>
    <w:rsid w:val="00D9547D"/>
    <w:rsid w:val="00D962DF"/>
    <w:rsid w:val="00D97DB0"/>
    <w:rsid w:val="00DA4B68"/>
    <w:rsid w:val="00DA58E6"/>
    <w:rsid w:val="00DB0574"/>
    <w:rsid w:val="00DB23F8"/>
    <w:rsid w:val="00DB5C3D"/>
    <w:rsid w:val="00DC424F"/>
    <w:rsid w:val="00DC43FD"/>
    <w:rsid w:val="00DC4846"/>
    <w:rsid w:val="00DD2619"/>
    <w:rsid w:val="00DE7CA0"/>
    <w:rsid w:val="00DF5332"/>
    <w:rsid w:val="00E04E2B"/>
    <w:rsid w:val="00E05006"/>
    <w:rsid w:val="00E255C7"/>
    <w:rsid w:val="00E345B5"/>
    <w:rsid w:val="00E36C27"/>
    <w:rsid w:val="00E4568A"/>
    <w:rsid w:val="00E578E7"/>
    <w:rsid w:val="00E676D5"/>
    <w:rsid w:val="00E72355"/>
    <w:rsid w:val="00E728FC"/>
    <w:rsid w:val="00E73DF5"/>
    <w:rsid w:val="00E759ED"/>
    <w:rsid w:val="00E7691C"/>
    <w:rsid w:val="00E87312"/>
    <w:rsid w:val="00E874B4"/>
    <w:rsid w:val="00E92D5E"/>
    <w:rsid w:val="00E93406"/>
    <w:rsid w:val="00E9384D"/>
    <w:rsid w:val="00E93A13"/>
    <w:rsid w:val="00E9481D"/>
    <w:rsid w:val="00EA49DF"/>
    <w:rsid w:val="00EA58FC"/>
    <w:rsid w:val="00EA6C88"/>
    <w:rsid w:val="00EA740B"/>
    <w:rsid w:val="00EB0164"/>
    <w:rsid w:val="00EB2854"/>
    <w:rsid w:val="00EB3D50"/>
    <w:rsid w:val="00EB4EBA"/>
    <w:rsid w:val="00EC02C9"/>
    <w:rsid w:val="00EC03E7"/>
    <w:rsid w:val="00EC0C2A"/>
    <w:rsid w:val="00EC1857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440EB"/>
    <w:rsid w:val="00F52551"/>
    <w:rsid w:val="00F5274A"/>
    <w:rsid w:val="00F5673A"/>
    <w:rsid w:val="00F60CB2"/>
    <w:rsid w:val="00F74FA3"/>
    <w:rsid w:val="00F75031"/>
    <w:rsid w:val="00F75D8C"/>
    <w:rsid w:val="00F75E05"/>
    <w:rsid w:val="00F82143"/>
    <w:rsid w:val="00F8303A"/>
    <w:rsid w:val="00F871CE"/>
    <w:rsid w:val="00F87C1D"/>
    <w:rsid w:val="00F91B97"/>
    <w:rsid w:val="00F945F3"/>
    <w:rsid w:val="00F968B3"/>
    <w:rsid w:val="00F96A04"/>
    <w:rsid w:val="00FB138C"/>
    <w:rsid w:val="00FB2914"/>
    <w:rsid w:val="00FB3B3A"/>
    <w:rsid w:val="00FB4DDD"/>
    <w:rsid w:val="00FC7BAA"/>
    <w:rsid w:val="00FE10D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92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zgosp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E7D4-16D6-48AB-A580-8337B862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2026-01-19T13:24:00Z</cp:lastPrinted>
  <dcterms:created xsi:type="dcterms:W3CDTF">2026-03-04T07:59:00Z</dcterms:created>
  <dcterms:modified xsi:type="dcterms:W3CDTF">2026-03-30T09:58:00Z</dcterms:modified>
</cp:coreProperties>
</file>